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25C" w:rsidRDefault="004C7293">
      <w:pPr>
        <w:pStyle w:val="Heading1"/>
        <w:spacing w:before="37"/>
        <w:ind w:right="3278"/>
        <w:jc w:val="center"/>
        <w:rPr>
          <w:b w:val="0"/>
          <w:bCs w:val="0"/>
        </w:rPr>
      </w:pPr>
      <w:r>
        <w:rPr>
          <w:spacing w:val="-1"/>
        </w:rPr>
        <w:t>TEXAS</w:t>
      </w:r>
      <w:r>
        <w:t xml:space="preserve"> </w:t>
      </w:r>
      <w:r>
        <w:rPr>
          <w:spacing w:val="-1"/>
        </w:rPr>
        <w:t>CHRISTIAN UNIVERSITY</w:t>
      </w:r>
      <w:r>
        <w:rPr>
          <w:spacing w:val="28"/>
        </w:rPr>
        <w:t xml:space="preserve"> </w:t>
      </w:r>
      <w:r>
        <w:rPr>
          <w:spacing w:val="-1"/>
        </w:rPr>
        <w:t>FACULTY</w:t>
      </w:r>
      <w:r>
        <w:t xml:space="preserve"> </w:t>
      </w:r>
      <w:r>
        <w:rPr>
          <w:spacing w:val="-1"/>
        </w:rPr>
        <w:t>SENATE</w:t>
      </w:r>
    </w:p>
    <w:p w:rsidR="0074125C" w:rsidRDefault="004C7293">
      <w:pPr>
        <w:pStyle w:val="BodyText"/>
        <w:spacing w:before="0"/>
        <w:ind w:left="1983" w:right="2237" w:firstLine="0"/>
        <w:jc w:val="center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CHAMBERS,</w:t>
      </w:r>
      <w:r>
        <w:t xml:space="preserve"> </w:t>
      </w:r>
      <w:r>
        <w:rPr>
          <w:spacing w:val="-1"/>
        </w:rPr>
        <w:t>BROWN-LUPTON</w:t>
      </w:r>
      <w:r>
        <w:rPr>
          <w:spacing w:val="-4"/>
        </w:rPr>
        <w:t xml:space="preserve"> </w:t>
      </w:r>
      <w:r>
        <w:rPr>
          <w:spacing w:val="-1"/>
        </w:rPr>
        <w:t>UNIVERSITY</w:t>
      </w:r>
      <w:r>
        <w:rPr>
          <w:spacing w:val="-2"/>
        </w:rPr>
        <w:t xml:space="preserve"> </w:t>
      </w:r>
      <w:r>
        <w:rPr>
          <w:spacing w:val="-1"/>
        </w:rPr>
        <w:t>UNION</w:t>
      </w:r>
      <w:r>
        <w:rPr>
          <w:spacing w:val="27"/>
        </w:rPr>
        <w:t xml:space="preserve"> </w:t>
      </w:r>
      <w:r w:rsidR="00AE2285">
        <w:rPr>
          <w:spacing w:val="-1"/>
        </w:rPr>
        <w:t>7 February 2019</w:t>
      </w:r>
    </w:p>
    <w:p w:rsidR="0074125C" w:rsidRDefault="004C7293">
      <w:pPr>
        <w:pStyle w:val="BodyText"/>
        <w:spacing w:before="0" w:line="267" w:lineRule="exact"/>
        <w:ind w:left="3021" w:right="3278" w:firstLine="0"/>
        <w:jc w:val="center"/>
      </w:pPr>
      <w:r>
        <w:rPr>
          <w:spacing w:val="-1"/>
        </w:rPr>
        <w:t>3:30-5</w:t>
      </w:r>
      <w:r w:rsidR="00702ABA">
        <w:rPr>
          <w:spacing w:val="-1"/>
        </w:rPr>
        <w:t>:00</w:t>
      </w:r>
      <w:r>
        <w:t xml:space="preserve"> </w:t>
      </w:r>
      <w:r>
        <w:rPr>
          <w:spacing w:val="-1"/>
        </w:rPr>
        <w:t>PM</w:t>
      </w:r>
    </w:p>
    <w:p w:rsidR="0074125C" w:rsidRDefault="004C7293">
      <w:pPr>
        <w:pStyle w:val="Heading1"/>
        <w:spacing w:line="267" w:lineRule="exact"/>
        <w:ind w:right="3275"/>
        <w:jc w:val="center"/>
        <w:rPr>
          <w:b w:val="0"/>
          <w:bCs w:val="0"/>
        </w:rPr>
      </w:pPr>
      <w:r>
        <w:rPr>
          <w:spacing w:val="-1"/>
        </w:rPr>
        <w:t>AGENDA</w:t>
      </w:r>
    </w:p>
    <w:p w:rsidR="0074125C" w:rsidRDefault="0074125C">
      <w:pPr>
        <w:rPr>
          <w:rFonts w:ascii="Calibri" w:eastAsia="Calibri" w:hAnsi="Calibri" w:cs="Calibri"/>
          <w:b/>
          <w:bCs/>
        </w:rPr>
      </w:pPr>
    </w:p>
    <w:p w:rsidR="0020551D" w:rsidRPr="0020551D" w:rsidRDefault="0020551D">
      <w:pPr>
        <w:pStyle w:val="BodyText"/>
        <w:numPr>
          <w:ilvl w:val="0"/>
          <w:numId w:val="1"/>
        </w:numPr>
        <w:tabs>
          <w:tab w:val="left" w:pos="801"/>
        </w:tabs>
        <w:spacing w:before="135"/>
      </w:pPr>
      <w:bookmarkStart w:id="0" w:name="_GoBack"/>
      <w:r>
        <w:t xml:space="preserve">End-of-year Reception with refreshments </w:t>
      </w:r>
      <w:r w:rsidR="00EB4366">
        <w:t xml:space="preserve"> (3:30-3:45)</w:t>
      </w:r>
    </w:p>
    <w:bookmarkEnd w:id="0"/>
    <w:p w:rsidR="0074125C" w:rsidRPr="0020551D" w:rsidRDefault="004C7293">
      <w:pPr>
        <w:pStyle w:val="BodyText"/>
        <w:numPr>
          <w:ilvl w:val="0"/>
          <w:numId w:val="1"/>
        </w:numPr>
        <w:tabs>
          <w:tab w:val="left" w:pos="801"/>
        </w:tabs>
        <w:spacing w:before="135"/>
      </w:pPr>
      <w:r>
        <w:rPr>
          <w:spacing w:val="-1"/>
        </w:rPr>
        <w:t xml:space="preserve">Call </w:t>
      </w:r>
      <w:r>
        <w:t>to</w:t>
      </w:r>
      <w:r>
        <w:rPr>
          <w:spacing w:val="-1"/>
        </w:rPr>
        <w:t xml:space="preserve"> Order</w:t>
      </w:r>
      <w:r w:rsidR="00AE2285">
        <w:rPr>
          <w:spacing w:val="-1"/>
        </w:rPr>
        <w:t xml:space="preserve"> &amp; Welcome of Guests – Greg Stephens</w:t>
      </w:r>
    </w:p>
    <w:p w:rsidR="0020551D" w:rsidRDefault="0020551D">
      <w:pPr>
        <w:pStyle w:val="BodyText"/>
        <w:numPr>
          <w:ilvl w:val="0"/>
          <w:numId w:val="1"/>
        </w:numPr>
        <w:tabs>
          <w:tab w:val="left" w:pos="801"/>
        </w:tabs>
        <w:spacing w:before="135"/>
      </w:pPr>
      <w:r>
        <w:rPr>
          <w:spacing w:val="-1"/>
        </w:rPr>
        <w:t>Welcome &amp; Introductions of new senators – Greg Stephens</w:t>
      </w:r>
    </w:p>
    <w:p w:rsidR="0074125C" w:rsidRPr="00AE2285" w:rsidRDefault="004C7293">
      <w:pPr>
        <w:pStyle w:val="BodyText"/>
        <w:numPr>
          <w:ilvl w:val="0"/>
          <w:numId w:val="1"/>
        </w:numPr>
        <w:tabs>
          <w:tab w:val="left" w:pos="801"/>
        </w:tabs>
      </w:pPr>
      <w:r>
        <w:rPr>
          <w:spacing w:val="-1"/>
        </w:rPr>
        <w:t>Approval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Minutes</w:t>
      </w:r>
      <w:r w:rsidR="00AE2285">
        <w:rPr>
          <w:spacing w:val="-1"/>
        </w:rPr>
        <w:t xml:space="preserve"> – Jan Quesada</w:t>
      </w:r>
    </w:p>
    <w:p w:rsidR="00AE2285" w:rsidRPr="0020551D" w:rsidRDefault="001D51D7">
      <w:pPr>
        <w:pStyle w:val="BodyText"/>
        <w:numPr>
          <w:ilvl w:val="0"/>
          <w:numId w:val="1"/>
        </w:numPr>
        <w:tabs>
          <w:tab w:val="left" w:pos="801"/>
        </w:tabs>
      </w:pPr>
      <w:r>
        <w:rPr>
          <w:spacing w:val="-1"/>
        </w:rPr>
        <w:t xml:space="preserve">Remarks - Chancellor </w:t>
      </w:r>
      <w:proofErr w:type="spellStart"/>
      <w:r>
        <w:rPr>
          <w:spacing w:val="-1"/>
        </w:rPr>
        <w:t>Boschini</w:t>
      </w:r>
      <w:proofErr w:type="spellEnd"/>
      <w:r>
        <w:rPr>
          <w:spacing w:val="-1"/>
        </w:rPr>
        <w:t xml:space="preserve"> and/or Provost Donovan</w:t>
      </w:r>
    </w:p>
    <w:p w:rsidR="0020551D" w:rsidRPr="0020551D" w:rsidRDefault="0020551D">
      <w:pPr>
        <w:pStyle w:val="BodyText"/>
        <w:numPr>
          <w:ilvl w:val="0"/>
          <w:numId w:val="1"/>
        </w:numPr>
        <w:tabs>
          <w:tab w:val="left" w:pos="801"/>
        </w:tabs>
      </w:pPr>
      <w:r>
        <w:rPr>
          <w:spacing w:val="-1"/>
        </w:rPr>
        <w:t>Old Business</w:t>
      </w:r>
    </w:p>
    <w:p w:rsidR="0020551D" w:rsidRPr="00DA68BB" w:rsidRDefault="0020551D" w:rsidP="0020551D">
      <w:pPr>
        <w:pStyle w:val="BodyText"/>
        <w:numPr>
          <w:ilvl w:val="1"/>
          <w:numId w:val="1"/>
        </w:numPr>
        <w:tabs>
          <w:tab w:val="left" w:pos="801"/>
        </w:tabs>
      </w:pPr>
      <w:r>
        <w:rPr>
          <w:spacing w:val="-1"/>
        </w:rPr>
        <w:t>A Resolution on Community Dialogue – Greg Stephens</w:t>
      </w:r>
    </w:p>
    <w:p w:rsidR="0074125C" w:rsidRDefault="004C7293">
      <w:pPr>
        <w:pStyle w:val="BodyText"/>
        <w:numPr>
          <w:ilvl w:val="0"/>
          <w:numId w:val="1"/>
        </w:numPr>
        <w:tabs>
          <w:tab w:val="left" w:pos="801"/>
        </w:tabs>
      </w:pPr>
      <w:r>
        <w:rPr>
          <w:spacing w:val="-1"/>
        </w:rPr>
        <w:t>New</w:t>
      </w:r>
      <w:r>
        <w:t xml:space="preserve"> </w:t>
      </w:r>
      <w:r>
        <w:rPr>
          <w:spacing w:val="-1"/>
        </w:rPr>
        <w:t>Business</w:t>
      </w:r>
    </w:p>
    <w:p w:rsidR="00591BAA" w:rsidRDefault="00591BAA" w:rsidP="001D51D7">
      <w:pPr>
        <w:pStyle w:val="BodyText"/>
        <w:tabs>
          <w:tab w:val="left" w:pos="1521"/>
        </w:tabs>
        <w:spacing w:before="0"/>
        <w:ind w:firstLine="0"/>
      </w:pPr>
    </w:p>
    <w:p w:rsidR="00AE2285" w:rsidRDefault="0020551D" w:rsidP="0020551D">
      <w:pPr>
        <w:pStyle w:val="BodyText"/>
        <w:numPr>
          <w:ilvl w:val="1"/>
          <w:numId w:val="1"/>
        </w:numPr>
        <w:tabs>
          <w:tab w:val="left" w:pos="1521"/>
        </w:tabs>
        <w:spacing w:before="0"/>
      </w:pPr>
      <w:r>
        <w:t xml:space="preserve">Motion to amend the Faculty Senate Handbook – Ted </w:t>
      </w:r>
      <w:proofErr w:type="spellStart"/>
      <w:r>
        <w:t>Legatski</w:t>
      </w:r>
      <w:proofErr w:type="spellEnd"/>
      <w:r w:rsidR="001D51D7">
        <w:t xml:space="preserve"> </w:t>
      </w:r>
    </w:p>
    <w:p w:rsidR="004B5B8D" w:rsidRDefault="004B5B8D" w:rsidP="004B5B8D">
      <w:pPr>
        <w:pStyle w:val="BodyText"/>
        <w:tabs>
          <w:tab w:val="left" w:pos="1521"/>
        </w:tabs>
        <w:spacing w:before="0"/>
        <w:ind w:left="1520" w:firstLine="0"/>
      </w:pPr>
      <w:r>
        <w:t>"All University Committees must have a faculty chair or co-chair. The faculty chair or co-chair must meet the eligibility requirements to serve in the Faculty Senate."</w:t>
      </w:r>
    </w:p>
    <w:p w:rsidR="00533C33" w:rsidRPr="00533C33" w:rsidRDefault="00533C33" w:rsidP="004B5B8D">
      <w:pPr>
        <w:pStyle w:val="BodyText"/>
        <w:tabs>
          <w:tab w:val="left" w:pos="1521"/>
        </w:tabs>
        <w:spacing w:before="0"/>
        <w:ind w:left="1520" w:firstLine="0"/>
        <w:rPr>
          <w:rFonts w:asciiTheme="minorHAnsi" w:hAnsiTheme="minorHAnsi" w:cstheme="minorHAnsi"/>
        </w:rPr>
      </w:pPr>
    </w:p>
    <w:p w:rsidR="00533C33" w:rsidRPr="00533C33" w:rsidRDefault="00533C33" w:rsidP="00533C33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/>
          <w:shd w:val="clear" w:color="auto" w:fill="FFFFFF"/>
        </w:rPr>
      </w:pPr>
      <w:r w:rsidRPr="00533C33">
        <w:rPr>
          <w:rFonts w:eastAsia="Times New Roman" w:cstheme="minorHAnsi"/>
          <w:color w:val="000000"/>
          <w:shd w:val="clear" w:color="auto" w:fill="FFFFFF"/>
        </w:rPr>
        <w:t>A Motion to Amend the Bylaws of the Faculty Assembly and the Faculty Senate</w:t>
      </w:r>
      <w:r w:rsidRPr="00533C33">
        <w:rPr>
          <w:rFonts w:eastAsia="Times New Roman" w:cstheme="minorHAnsi"/>
          <w:color w:val="000000"/>
          <w:shd w:val="clear" w:color="auto" w:fill="FFFFFF"/>
        </w:rPr>
        <w:t xml:space="preserve"> – Pam </w:t>
      </w:r>
      <w:proofErr w:type="spellStart"/>
      <w:r w:rsidRPr="00533C33">
        <w:rPr>
          <w:rFonts w:eastAsia="Times New Roman" w:cstheme="minorHAnsi"/>
          <w:color w:val="000000"/>
          <w:shd w:val="clear" w:color="auto" w:fill="FFFFFF"/>
        </w:rPr>
        <w:t>Frable</w:t>
      </w:r>
      <w:proofErr w:type="spellEnd"/>
      <w:r w:rsidRPr="00533C33">
        <w:rPr>
          <w:rFonts w:eastAsia="Times New Roman" w:cstheme="minorHAnsi"/>
          <w:color w:val="000000"/>
          <w:shd w:val="clear" w:color="auto" w:fill="FFFFFF"/>
        </w:rPr>
        <w:t>, Chair of the Governance Committee</w:t>
      </w:r>
    </w:p>
    <w:p w:rsidR="00591BAA" w:rsidRDefault="00591BAA" w:rsidP="00AE2285">
      <w:pPr>
        <w:ind w:left="810" w:firstLine="720"/>
      </w:pPr>
    </w:p>
    <w:p w:rsidR="00591BAA" w:rsidRDefault="0020551D" w:rsidP="00591BAA">
      <w:pPr>
        <w:pStyle w:val="BodyText"/>
        <w:numPr>
          <w:ilvl w:val="1"/>
          <w:numId w:val="1"/>
        </w:numPr>
        <w:tabs>
          <w:tab w:val="left" w:pos="801"/>
        </w:tabs>
        <w:spacing w:before="132"/>
      </w:pPr>
      <w:r>
        <w:t>Committee Chair reports (as needed)</w:t>
      </w:r>
    </w:p>
    <w:p w:rsidR="0020551D" w:rsidRDefault="0020551D" w:rsidP="0020551D">
      <w:pPr>
        <w:pStyle w:val="ListParagraph"/>
      </w:pPr>
    </w:p>
    <w:p w:rsidR="0020551D" w:rsidRDefault="0020551D" w:rsidP="00591BAA">
      <w:pPr>
        <w:pStyle w:val="BodyText"/>
        <w:numPr>
          <w:ilvl w:val="1"/>
          <w:numId w:val="1"/>
        </w:numPr>
        <w:tabs>
          <w:tab w:val="left" w:pos="801"/>
        </w:tabs>
        <w:spacing w:before="132"/>
      </w:pPr>
      <w:r>
        <w:t>Announcement of Executive Committee election results – Greg Friedman</w:t>
      </w:r>
    </w:p>
    <w:p w:rsidR="0020551D" w:rsidRDefault="0020551D" w:rsidP="0020551D">
      <w:pPr>
        <w:pStyle w:val="ListParagraph"/>
      </w:pPr>
    </w:p>
    <w:p w:rsidR="0020551D" w:rsidRDefault="0020551D" w:rsidP="00591BAA">
      <w:pPr>
        <w:pStyle w:val="BodyText"/>
        <w:numPr>
          <w:ilvl w:val="1"/>
          <w:numId w:val="1"/>
        </w:numPr>
        <w:tabs>
          <w:tab w:val="left" w:pos="801"/>
        </w:tabs>
        <w:spacing w:before="132"/>
      </w:pPr>
      <w:r>
        <w:t>Recognition of outgoing senators – Greg Stephens</w:t>
      </w:r>
    </w:p>
    <w:p w:rsidR="0020551D" w:rsidRDefault="0020551D" w:rsidP="0020551D">
      <w:pPr>
        <w:pStyle w:val="ListParagraph"/>
      </w:pPr>
    </w:p>
    <w:p w:rsidR="0020551D" w:rsidRDefault="0020551D" w:rsidP="00591BAA">
      <w:pPr>
        <w:pStyle w:val="BodyText"/>
        <w:numPr>
          <w:ilvl w:val="1"/>
          <w:numId w:val="1"/>
        </w:numPr>
        <w:tabs>
          <w:tab w:val="left" w:pos="801"/>
        </w:tabs>
        <w:spacing w:before="132"/>
      </w:pPr>
      <w:r>
        <w:t>Remarks by the outgoing chair – Greg Stephens</w:t>
      </w:r>
    </w:p>
    <w:p w:rsidR="0020551D" w:rsidRDefault="0020551D" w:rsidP="0020551D">
      <w:pPr>
        <w:pStyle w:val="ListParagraph"/>
      </w:pPr>
    </w:p>
    <w:p w:rsidR="0020551D" w:rsidRDefault="0020551D" w:rsidP="00591BAA">
      <w:pPr>
        <w:pStyle w:val="BodyText"/>
        <w:numPr>
          <w:ilvl w:val="1"/>
          <w:numId w:val="1"/>
        </w:numPr>
        <w:tabs>
          <w:tab w:val="left" w:pos="801"/>
        </w:tabs>
        <w:spacing w:before="132"/>
      </w:pPr>
      <w:r>
        <w:t>Remarks by the incoming chair – Clark Jones</w:t>
      </w:r>
    </w:p>
    <w:p w:rsidR="00591BAA" w:rsidRPr="00E97F24" w:rsidRDefault="00591BAA" w:rsidP="00591BAA">
      <w:pPr>
        <w:pStyle w:val="BodyText"/>
        <w:tabs>
          <w:tab w:val="left" w:pos="801"/>
        </w:tabs>
        <w:spacing w:before="132"/>
        <w:ind w:firstLine="0"/>
      </w:pPr>
    </w:p>
    <w:p w:rsidR="0074125C" w:rsidRPr="007502C9" w:rsidRDefault="004C7293">
      <w:pPr>
        <w:pStyle w:val="BodyText"/>
        <w:numPr>
          <w:ilvl w:val="0"/>
          <w:numId w:val="1"/>
        </w:numPr>
        <w:tabs>
          <w:tab w:val="left" w:pos="801"/>
        </w:tabs>
        <w:spacing w:before="132"/>
      </w:pPr>
      <w:r>
        <w:rPr>
          <w:spacing w:val="-1"/>
        </w:rPr>
        <w:t>Closing Remarks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Adjournment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 w:rsidR="00702ABA">
        <w:rPr>
          <w:spacing w:val="-1"/>
        </w:rPr>
        <w:t>Greg Stephens</w:t>
      </w:r>
    </w:p>
    <w:p w:rsidR="007502C9" w:rsidRPr="008A5B86" w:rsidRDefault="007502C9" w:rsidP="007502C9">
      <w:pPr>
        <w:rPr>
          <w:b/>
        </w:rPr>
      </w:pPr>
    </w:p>
    <w:p w:rsidR="007502C9" w:rsidRDefault="007502C9" w:rsidP="00E97F24"/>
    <w:sectPr w:rsidR="007502C9">
      <w:type w:val="continuous"/>
      <w:pgSz w:w="12240" w:h="15840"/>
      <w:pgMar w:top="1400" w:right="14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1C58"/>
    <w:multiLevelType w:val="hybridMultilevel"/>
    <w:tmpl w:val="471A2786"/>
    <w:lvl w:ilvl="0" w:tplc="CADA873A">
      <w:start w:val="1"/>
      <w:numFmt w:val="lowerLetter"/>
      <w:lvlText w:val="%1."/>
      <w:lvlJc w:val="left"/>
      <w:pPr>
        <w:ind w:left="1520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05A1A"/>
    <w:multiLevelType w:val="hybridMultilevel"/>
    <w:tmpl w:val="633096DC"/>
    <w:lvl w:ilvl="0" w:tplc="F586DC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40DE2"/>
    <w:multiLevelType w:val="hybridMultilevel"/>
    <w:tmpl w:val="BD1683C0"/>
    <w:lvl w:ilvl="0" w:tplc="A42C999E">
      <w:start w:val="1"/>
      <w:numFmt w:val="upperRoman"/>
      <w:lvlText w:val="%1."/>
      <w:lvlJc w:val="left"/>
      <w:pPr>
        <w:ind w:left="800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F932ACE2">
      <w:start w:val="1"/>
      <w:numFmt w:val="upperLetter"/>
      <w:lvlText w:val="%2."/>
      <w:lvlJc w:val="left"/>
      <w:pPr>
        <w:ind w:left="1520" w:hanging="360"/>
      </w:pPr>
      <w:rPr>
        <w:rFonts w:ascii="Calibri" w:eastAsia="Calibri" w:hAnsi="Calibri" w:cstheme="minorBidi"/>
        <w:spacing w:val="-1"/>
        <w:sz w:val="22"/>
        <w:szCs w:val="22"/>
      </w:rPr>
    </w:lvl>
    <w:lvl w:ilvl="2" w:tplc="64B60A4A">
      <w:start w:val="1"/>
      <w:numFmt w:val="bullet"/>
      <w:lvlText w:val="•"/>
      <w:lvlJc w:val="left"/>
      <w:pPr>
        <w:ind w:left="2358" w:hanging="360"/>
      </w:pPr>
      <w:rPr>
        <w:rFonts w:hint="default"/>
      </w:rPr>
    </w:lvl>
    <w:lvl w:ilvl="3" w:tplc="0AEC688E">
      <w:start w:val="1"/>
      <w:numFmt w:val="bullet"/>
      <w:lvlText w:val="•"/>
      <w:lvlJc w:val="left"/>
      <w:pPr>
        <w:ind w:left="3195" w:hanging="360"/>
      </w:pPr>
      <w:rPr>
        <w:rFonts w:hint="default"/>
      </w:rPr>
    </w:lvl>
    <w:lvl w:ilvl="4" w:tplc="8D9E493C">
      <w:start w:val="1"/>
      <w:numFmt w:val="bullet"/>
      <w:lvlText w:val="•"/>
      <w:lvlJc w:val="left"/>
      <w:pPr>
        <w:ind w:left="4033" w:hanging="360"/>
      </w:pPr>
      <w:rPr>
        <w:rFonts w:hint="default"/>
      </w:rPr>
    </w:lvl>
    <w:lvl w:ilvl="5" w:tplc="F1DC43C0">
      <w:start w:val="1"/>
      <w:numFmt w:val="bullet"/>
      <w:lvlText w:val="•"/>
      <w:lvlJc w:val="left"/>
      <w:pPr>
        <w:ind w:left="4871" w:hanging="360"/>
      </w:pPr>
      <w:rPr>
        <w:rFonts w:hint="default"/>
      </w:rPr>
    </w:lvl>
    <w:lvl w:ilvl="6" w:tplc="73DC1996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  <w:lvl w:ilvl="7" w:tplc="D5B6276A">
      <w:start w:val="1"/>
      <w:numFmt w:val="bullet"/>
      <w:lvlText w:val="•"/>
      <w:lvlJc w:val="left"/>
      <w:pPr>
        <w:ind w:left="6546" w:hanging="360"/>
      </w:pPr>
      <w:rPr>
        <w:rFonts w:hint="default"/>
      </w:rPr>
    </w:lvl>
    <w:lvl w:ilvl="8" w:tplc="7A7EA196">
      <w:start w:val="1"/>
      <w:numFmt w:val="bullet"/>
      <w:lvlText w:val="•"/>
      <w:lvlJc w:val="left"/>
      <w:pPr>
        <w:ind w:left="7384" w:hanging="360"/>
      </w:pPr>
      <w:rPr>
        <w:rFonts w:hint="default"/>
      </w:rPr>
    </w:lvl>
  </w:abstractNum>
  <w:abstractNum w:abstractNumId="3" w15:restartNumberingAfterBreak="0">
    <w:nsid w:val="78407CCE"/>
    <w:multiLevelType w:val="hybridMultilevel"/>
    <w:tmpl w:val="4A9E2044"/>
    <w:lvl w:ilvl="0" w:tplc="F828C0C2">
      <w:numFmt w:val="bullet"/>
      <w:lvlText w:val="-"/>
      <w:lvlJc w:val="left"/>
      <w:pPr>
        <w:ind w:left="23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5C"/>
    <w:rsid w:val="0008669C"/>
    <w:rsid w:val="000972A4"/>
    <w:rsid w:val="000A373B"/>
    <w:rsid w:val="001D51D7"/>
    <w:rsid w:val="001E5E6B"/>
    <w:rsid w:val="0020551D"/>
    <w:rsid w:val="00250A6B"/>
    <w:rsid w:val="002B24A1"/>
    <w:rsid w:val="00302355"/>
    <w:rsid w:val="00351220"/>
    <w:rsid w:val="00427920"/>
    <w:rsid w:val="00497F9B"/>
    <w:rsid w:val="004B5B8D"/>
    <w:rsid w:val="004C7293"/>
    <w:rsid w:val="00533C33"/>
    <w:rsid w:val="00591BAA"/>
    <w:rsid w:val="00672F24"/>
    <w:rsid w:val="00702ABA"/>
    <w:rsid w:val="0074125C"/>
    <w:rsid w:val="007502C9"/>
    <w:rsid w:val="00881020"/>
    <w:rsid w:val="00930D96"/>
    <w:rsid w:val="009D0174"/>
    <w:rsid w:val="00A65F59"/>
    <w:rsid w:val="00AB670B"/>
    <w:rsid w:val="00AE2285"/>
    <w:rsid w:val="00B12B28"/>
    <w:rsid w:val="00DA68BB"/>
    <w:rsid w:val="00E303C5"/>
    <w:rsid w:val="00E51933"/>
    <w:rsid w:val="00E90D0F"/>
    <w:rsid w:val="00E97F24"/>
    <w:rsid w:val="00EA2642"/>
    <w:rsid w:val="00EB4366"/>
    <w:rsid w:val="00EE65AC"/>
    <w:rsid w:val="00F3236F"/>
    <w:rsid w:val="00FA318C"/>
    <w:rsid w:val="00FE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E60F4"/>
  <w15:docId w15:val="{76EB73D6-BD1A-421B-AB36-BDAD8D6D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021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4"/>
      <w:ind w:left="80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97F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5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5A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3C33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Legatski, Ted</dc:creator>
  <cp:lastModifiedBy>Quesada, Janis</cp:lastModifiedBy>
  <cp:revision>6</cp:revision>
  <cp:lastPrinted>2019-04-29T19:32:00Z</cp:lastPrinted>
  <dcterms:created xsi:type="dcterms:W3CDTF">2019-04-29T19:26:00Z</dcterms:created>
  <dcterms:modified xsi:type="dcterms:W3CDTF">2019-04-30T19:30:00Z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LastSaved">
    <vt:filetime>2017-09-07T00:00:00Z</vt:filetime>
  </property>
</Properties>
</file>