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326F" w14:textId="77777777" w:rsidR="003C4F67" w:rsidRDefault="003C4F67" w:rsidP="003C4F67">
      <w:pPr>
        <w:pStyle w:val="NormalWeb"/>
        <w:shd w:val="clear" w:color="auto" w:fill="FFFFFF"/>
        <w:spacing w:before="0" w:beforeAutospacing="0" w:after="0" w:afterAutospacing="0"/>
        <w:rPr>
          <w:color w:val="000000"/>
        </w:rPr>
      </w:pPr>
      <w:r>
        <w:rPr>
          <w:color w:val="000000"/>
        </w:rPr>
        <w:t xml:space="preserve">May 4, 2017 Faculty Senate </w:t>
      </w:r>
    </w:p>
    <w:p w14:paraId="2BDA50E6" w14:textId="77777777" w:rsidR="003C4F67" w:rsidRDefault="003C4F67" w:rsidP="003C4F67">
      <w:pPr>
        <w:pStyle w:val="NormalWeb"/>
        <w:shd w:val="clear" w:color="auto" w:fill="FFFFFF"/>
        <w:spacing w:before="0" w:beforeAutospacing="0" w:after="0" w:afterAutospacing="0"/>
        <w:rPr>
          <w:color w:val="000000"/>
        </w:rPr>
      </w:pPr>
    </w:p>
    <w:p w14:paraId="7563D66C" w14:textId="62427DA0" w:rsidR="003C4F67" w:rsidRDefault="003C4F67" w:rsidP="003C4F67">
      <w:pPr>
        <w:pStyle w:val="NormalWeb"/>
        <w:shd w:val="clear" w:color="auto" w:fill="FFFFFF"/>
        <w:spacing w:before="0" w:beforeAutospacing="0" w:after="0" w:afterAutospacing="0"/>
        <w:rPr>
          <w:color w:val="000000"/>
        </w:rPr>
      </w:pPr>
      <w:r>
        <w:rPr>
          <w:color w:val="000000"/>
        </w:rPr>
        <w:t>Academic Excellence Committee motions:</w:t>
      </w:r>
      <w:r>
        <w:rPr>
          <w:rStyle w:val="apple-converted-space"/>
          <w:color w:val="000000"/>
        </w:rPr>
        <w:t> </w:t>
      </w:r>
    </w:p>
    <w:p w14:paraId="1225EB58" w14:textId="77777777" w:rsidR="003C4F67" w:rsidRDefault="003C4F67" w:rsidP="003C4F67">
      <w:pPr>
        <w:pStyle w:val="NormalWeb"/>
        <w:shd w:val="clear" w:color="auto" w:fill="FFFFFF"/>
        <w:spacing w:before="0" w:beforeAutospacing="0" w:after="0" w:afterAutospacing="0"/>
        <w:rPr>
          <w:color w:val="000000"/>
        </w:rPr>
      </w:pPr>
      <w:r>
        <w:rPr>
          <w:color w:val="000000"/>
        </w:rPr>
        <w:t>a.     “The Faculty Senate recommends to the Chancellor and the Board of Trustees that TCU provide a net positive increase in classroom availability – especially for classrooms designed for 20-40 students – as well as improves the flexibility, technology, and active learning accommodations for all classrooms.” Adoption was moved and seconded, and brief Q&amp;A followed. Adoption was approved.</w:t>
      </w:r>
    </w:p>
    <w:p w14:paraId="53C2370E" w14:textId="77777777" w:rsidR="003C4F67" w:rsidRDefault="003C4F67" w:rsidP="003C4F67">
      <w:pPr>
        <w:pStyle w:val="NormalWeb"/>
        <w:shd w:val="clear" w:color="auto" w:fill="FFFFFF"/>
        <w:spacing w:before="0" w:beforeAutospacing="0" w:after="0" w:afterAutospacing="0"/>
        <w:rPr>
          <w:color w:val="000000"/>
        </w:rPr>
      </w:pPr>
      <w:r>
        <w:rPr>
          <w:color w:val="000000"/>
        </w:rPr>
        <w:t>b.     “The Faculty Senate recommends to the Chancellor and the Board of Trustees that TCU achieve the Carnegie Foundation’s Classification for Community Engagement by the year 2020.” Adoption was moved and seconded, and brief Q&amp;A followed. Adoption was approved.</w:t>
      </w:r>
    </w:p>
    <w:p w14:paraId="5CC6F4BE" w14:textId="77777777" w:rsidR="003C4F67" w:rsidRDefault="003C4F67" w:rsidP="003C4F67">
      <w:pPr>
        <w:pStyle w:val="NormalWeb"/>
        <w:shd w:val="clear" w:color="auto" w:fill="FFFFFF"/>
        <w:spacing w:before="0" w:beforeAutospacing="0" w:after="0" w:afterAutospacing="0"/>
        <w:rPr>
          <w:color w:val="000000"/>
        </w:rPr>
      </w:pPr>
      <w:r>
        <w:rPr>
          <w:color w:val="000000"/>
        </w:rPr>
        <w:t>8.     Committee on University Committees motion:</w:t>
      </w:r>
      <w:r>
        <w:rPr>
          <w:rStyle w:val="apple-converted-space"/>
          <w:color w:val="000000"/>
        </w:rPr>
        <w:t> </w:t>
      </w:r>
    </w:p>
    <w:p w14:paraId="57A80300" w14:textId="77777777" w:rsidR="002C0238" w:rsidRDefault="003C4F67" w:rsidP="003C4F67">
      <w:r>
        <w:rPr>
          <w:color w:val="000000"/>
        </w:rPr>
        <w:t xml:space="preserve">a.     </w:t>
      </w:r>
      <w:proofErr w:type="gramStart"/>
      <w:r>
        <w:rPr>
          <w:color w:val="000000"/>
        </w:rPr>
        <w:t>​“</w:t>
      </w:r>
      <w:proofErr w:type="gramEnd"/>
      <w:r>
        <w:rPr>
          <w:color w:val="000000"/>
        </w:rPr>
        <w:t>The Faculty Senate recommends to discontinue the Student Media University Committee at the end of the 2016-17 academic year.” Adoption was moved and seconded, and brief Q&amp;A followed. Adoption was approved</w:t>
      </w:r>
    </w:p>
    <w:sectPr w:rsidR="002C0238" w:rsidSect="00412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67"/>
    <w:rsid w:val="00087052"/>
    <w:rsid w:val="003C4F67"/>
    <w:rsid w:val="004125C5"/>
    <w:rsid w:val="0053033B"/>
    <w:rsid w:val="00642D8B"/>
    <w:rsid w:val="00D8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646B2E"/>
  <w15:chartTrackingRefBased/>
  <w15:docId w15:val="{A949D952-74AA-0B4B-BEF0-93F80C82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F6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C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Krista</dc:creator>
  <cp:keywords/>
  <dc:description/>
  <cp:lastModifiedBy>Scott, Krista</cp:lastModifiedBy>
  <cp:revision>1</cp:revision>
  <dcterms:created xsi:type="dcterms:W3CDTF">2020-07-08T21:43:00Z</dcterms:created>
  <dcterms:modified xsi:type="dcterms:W3CDTF">2020-07-08T21:44:00Z</dcterms:modified>
</cp:coreProperties>
</file>