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125A6" w14:textId="5A27121E" w:rsidR="00F16D82" w:rsidRPr="00000CC6" w:rsidRDefault="00BB4399" w:rsidP="00000CC6">
      <w:pPr>
        <w:spacing w:line="240" w:lineRule="auto"/>
        <w:jc w:val="center"/>
        <w:rPr>
          <w:b/>
          <w:bCs/>
        </w:rPr>
      </w:pPr>
      <w:r w:rsidRPr="00000CC6">
        <w:rPr>
          <w:b/>
          <w:bCs/>
        </w:rPr>
        <w:t>Agenda</w:t>
      </w:r>
    </w:p>
    <w:p w14:paraId="14EA2267" w14:textId="3AD1CFF8" w:rsidR="00BB4399" w:rsidRPr="00000CC6" w:rsidRDefault="00BB4399" w:rsidP="00000CC6">
      <w:pPr>
        <w:spacing w:line="240" w:lineRule="auto"/>
        <w:jc w:val="center"/>
        <w:rPr>
          <w:b/>
          <w:bCs/>
        </w:rPr>
      </w:pPr>
      <w:r w:rsidRPr="00000CC6">
        <w:rPr>
          <w:b/>
          <w:bCs/>
        </w:rPr>
        <w:t>TCU Faculty Senate</w:t>
      </w:r>
    </w:p>
    <w:p w14:paraId="6CAD13E4" w14:textId="3E460EEA" w:rsidR="00BB4399" w:rsidRPr="00000CC6" w:rsidRDefault="006524B0" w:rsidP="00000CC6">
      <w:pPr>
        <w:spacing w:line="240" w:lineRule="auto"/>
        <w:jc w:val="center"/>
        <w:rPr>
          <w:b/>
          <w:bCs/>
        </w:rPr>
      </w:pPr>
      <w:r>
        <w:rPr>
          <w:b/>
          <w:bCs/>
        </w:rPr>
        <w:t>April 2</w:t>
      </w:r>
      <w:r w:rsidR="00BB4399" w:rsidRPr="00000CC6">
        <w:rPr>
          <w:b/>
          <w:bCs/>
        </w:rPr>
        <w:t>, 202</w:t>
      </w:r>
      <w:r w:rsidR="00B0622D">
        <w:rPr>
          <w:b/>
          <w:bCs/>
        </w:rPr>
        <w:t>6</w:t>
      </w:r>
    </w:p>
    <w:p w14:paraId="6E3AEEEC" w14:textId="0729E253" w:rsidR="00BB4399" w:rsidRPr="00000CC6" w:rsidRDefault="00ED3EE1" w:rsidP="00000CC6">
      <w:pPr>
        <w:spacing w:line="240" w:lineRule="auto"/>
        <w:jc w:val="center"/>
        <w:rPr>
          <w:b/>
          <w:bCs/>
        </w:rPr>
      </w:pPr>
      <w:r>
        <w:rPr>
          <w:b/>
          <w:bCs/>
        </w:rPr>
        <w:t>Shaddock Auditorium</w:t>
      </w:r>
    </w:p>
    <w:p w14:paraId="57023B5C" w14:textId="77777777" w:rsidR="00BB4399" w:rsidRDefault="00BB4399"/>
    <w:p w14:paraId="62AD0CDD" w14:textId="1A9CFAC3" w:rsidR="00BB4399" w:rsidRDefault="00BB4399">
      <w:r>
        <w:t>Land acknowledgment</w:t>
      </w:r>
    </w:p>
    <w:p w14:paraId="03982ACE" w14:textId="4CC8BFD0" w:rsidR="00BB4399" w:rsidRDefault="00BB4399">
      <w:r>
        <w:t>Approval of minutes</w:t>
      </w:r>
      <w:r w:rsidR="000A1824">
        <w:t xml:space="preserve"> (5 minutes)</w:t>
      </w:r>
    </w:p>
    <w:p w14:paraId="3AE3C340" w14:textId="47724D33" w:rsidR="00C70191" w:rsidRDefault="00C70191">
      <w:r>
        <w:t xml:space="preserve">Election update (5 minutes) </w:t>
      </w:r>
    </w:p>
    <w:p w14:paraId="40948200" w14:textId="68D65FED" w:rsidR="000A1824" w:rsidRDefault="00405FCD">
      <w:r>
        <w:t xml:space="preserve">Wendy Macias, </w:t>
      </w:r>
      <w:proofErr w:type="spellStart"/>
      <w:r>
        <w:t>ReFrog</w:t>
      </w:r>
      <w:proofErr w:type="spellEnd"/>
      <w:r>
        <w:t xml:space="preserve"> (5 minutes)</w:t>
      </w:r>
    </w:p>
    <w:p w14:paraId="238A94BE" w14:textId="65E5D7B7" w:rsidR="00405FCD" w:rsidRDefault="002760D9">
      <w:r>
        <w:t>Amy Shackelford, Faculty/Staff Annual Campaign (5 minutes)</w:t>
      </w:r>
    </w:p>
    <w:p w14:paraId="597EA1CB" w14:textId="09B157FE" w:rsidR="00405FCD" w:rsidRDefault="00405FCD">
      <w:r>
        <w:t>Tenure</w:t>
      </w:r>
    </w:p>
    <w:p w14:paraId="7D714DBA" w14:textId="55151337" w:rsidR="007B6CF3" w:rsidRDefault="007B6CF3">
      <w:r>
        <w:tab/>
        <w:t xml:space="preserve">Clarifications of tenure and promotion </w:t>
      </w:r>
      <w:r w:rsidR="001811FF">
        <w:t xml:space="preserve">policy (10 minutes) </w:t>
      </w:r>
    </w:p>
    <w:p w14:paraId="34A48571" w14:textId="52CF8E0C" w:rsidR="007B6CF3" w:rsidRDefault="007B6CF3">
      <w:r>
        <w:tab/>
        <w:t>Addition of options for entrepreneurship</w:t>
      </w:r>
      <w:r w:rsidR="001811FF">
        <w:t xml:space="preserve"> (10 minutes)</w:t>
      </w:r>
    </w:p>
    <w:p w14:paraId="7ABC5E1F" w14:textId="4C815B87" w:rsidR="00405FCD" w:rsidRDefault="00405FCD">
      <w:r>
        <w:t xml:space="preserve">Timely student reporting </w:t>
      </w:r>
    </w:p>
    <w:p w14:paraId="764773C4" w14:textId="77777777" w:rsidR="00CF014F" w:rsidRDefault="00CF014F" w:rsidP="00CF014F">
      <w:r>
        <w:tab/>
        <w:t>ISEC resolution (20 minutes)</w:t>
      </w:r>
    </w:p>
    <w:p w14:paraId="775449DC" w14:textId="31118C0B" w:rsidR="007B6CF3" w:rsidRDefault="007B6CF3">
      <w:r>
        <w:tab/>
        <w:t>Midsemester grades</w:t>
      </w:r>
      <w:r w:rsidR="001811FF">
        <w:t xml:space="preserve"> (15 minutes)</w:t>
      </w:r>
    </w:p>
    <w:p w14:paraId="4DEF130B" w14:textId="0DBCE28D" w:rsidR="005F7B5D" w:rsidRDefault="005F7B5D">
      <w:r>
        <w:t xml:space="preserve">Update on election (5 minutes) </w:t>
      </w:r>
    </w:p>
    <w:p w14:paraId="2795F8C3" w14:textId="7E98FB56" w:rsidR="007B6CF3" w:rsidRDefault="007B6CF3">
      <w:r>
        <w:t>Transition of leadership</w:t>
      </w:r>
      <w:r w:rsidR="001811FF">
        <w:t xml:space="preserve"> (5 minutes)</w:t>
      </w:r>
    </w:p>
    <w:p w14:paraId="317D99DC" w14:textId="59D5E477" w:rsidR="000A1824" w:rsidRDefault="000A1824">
      <w:r>
        <w:t xml:space="preserve">Adjourn </w:t>
      </w:r>
    </w:p>
    <w:p w14:paraId="6C8B711E" w14:textId="77777777" w:rsidR="00F845EA" w:rsidRDefault="00F845EA"/>
    <w:p w14:paraId="10D22275" w14:textId="77777777" w:rsidR="000A1824" w:rsidRDefault="000A1824"/>
    <w:sectPr w:rsidR="000A18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399"/>
    <w:rsid w:val="00000CC6"/>
    <w:rsid w:val="00057ED6"/>
    <w:rsid w:val="000A1824"/>
    <w:rsid w:val="000F6688"/>
    <w:rsid w:val="001811FF"/>
    <w:rsid w:val="002760D9"/>
    <w:rsid w:val="00292E08"/>
    <w:rsid w:val="00405FCD"/>
    <w:rsid w:val="00493BD0"/>
    <w:rsid w:val="005F7B5D"/>
    <w:rsid w:val="006524B0"/>
    <w:rsid w:val="00662DE2"/>
    <w:rsid w:val="0066623A"/>
    <w:rsid w:val="0068668E"/>
    <w:rsid w:val="00687405"/>
    <w:rsid w:val="00753150"/>
    <w:rsid w:val="007B6CF3"/>
    <w:rsid w:val="00841413"/>
    <w:rsid w:val="00853AD0"/>
    <w:rsid w:val="0092060B"/>
    <w:rsid w:val="00A272BF"/>
    <w:rsid w:val="00B0622D"/>
    <w:rsid w:val="00BB4399"/>
    <w:rsid w:val="00C70191"/>
    <w:rsid w:val="00CC6C9D"/>
    <w:rsid w:val="00CF014F"/>
    <w:rsid w:val="00D02357"/>
    <w:rsid w:val="00D367D9"/>
    <w:rsid w:val="00DA3F59"/>
    <w:rsid w:val="00E708A3"/>
    <w:rsid w:val="00ED3EE1"/>
    <w:rsid w:val="00ED52D9"/>
    <w:rsid w:val="00F16D82"/>
    <w:rsid w:val="00F84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2784D"/>
  <w15:chartTrackingRefBased/>
  <w15:docId w15:val="{3D906377-35A2-45CC-8AAD-E39FDC663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43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43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439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439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439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439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439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439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439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43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43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439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439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439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439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439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439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439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43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43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439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439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439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43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43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43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43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43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439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Sharpless, Rebecca</dc:creator>
  <cp:keywords/>
  <dc:description/>
  <cp:lastModifiedBy>Sharpless, Rebecca</cp:lastModifiedBy>
  <cp:revision>9</cp:revision>
  <dcterms:created xsi:type="dcterms:W3CDTF">2026-03-30T13:12:00Z</dcterms:created>
  <dcterms:modified xsi:type="dcterms:W3CDTF">2026-03-31T23:58:00Z</dcterms:modified>
</cp:coreProperties>
</file>